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D0E0" w14:textId="77777777" w:rsidR="004254C5" w:rsidRDefault="00E91472">
      <w:pPr>
        <w:spacing w:before="3" w:line="100" w:lineRule="exact"/>
        <w:rPr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310A004" wp14:editId="7FD7832E">
            <wp:simplePos x="0" y="0"/>
            <wp:positionH relativeFrom="margin">
              <wp:align>left</wp:align>
            </wp:positionH>
            <wp:positionV relativeFrom="paragraph">
              <wp:posOffset>-797923</wp:posOffset>
            </wp:positionV>
            <wp:extent cx="1867327" cy="108782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327" cy="108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1A77" w:rsidRPr="00CD1360">
        <w:rPr>
          <w:noProof/>
        </w:rPr>
        <w:drawing>
          <wp:anchor distT="0" distB="0" distL="114300" distR="114300" simplePos="0" relativeHeight="251679744" behindDoc="0" locked="0" layoutInCell="1" allowOverlap="1" wp14:anchorId="09D071BA" wp14:editId="1CA7A358">
            <wp:simplePos x="0" y="0"/>
            <wp:positionH relativeFrom="column">
              <wp:posOffset>5598951</wp:posOffset>
            </wp:positionH>
            <wp:positionV relativeFrom="paragraph">
              <wp:posOffset>-596550</wp:posOffset>
            </wp:positionV>
            <wp:extent cx="1060563" cy="450376"/>
            <wp:effectExtent l="0" t="0" r="6350" b="698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63" cy="4503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C3EF3B" w14:textId="77777777" w:rsidR="008563E4" w:rsidRDefault="008563E4" w:rsidP="00053C5C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54"/>
          <w:szCs w:val="54"/>
        </w:rPr>
      </w:pPr>
      <w:bookmarkStart w:id="0" w:name="_Hlk102667319"/>
    </w:p>
    <w:p w14:paraId="6ABD5358" w14:textId="77777777" w:rsidR="004119B4" w:rsidRDefault="008A151A" w:rsidP="00DD6C68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</w:pPr>
      <w:bookmarkStart w:id="1" w:name="_Hlk102666362"/>
      <w:bookmarkEnd w:id="0"/>
      <w:r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  <w:t>Psychosexual Counselling Referral Form</w:t>
      </w:r>
    </w:p>
    <w:p w14:paraId="7C33378C" w14:textId="77777777" w:rsidR="00A841E9" w:rsidRPr="004119B4" w:rsidRDefault="00A841E9" w:rsidP="00DD6C68">
      <w:pPr>
        <w:spacing w:line="600" w:lineRule="exact"/>
        <w:rPr>
          <w:rFonts w:ascii="Avenir Next LT Pro" w:eastAsia="Calibri" w:hAnsi="Avenir Next LT Pro" w:cs="Calibri"/>
          <w:b/>
          <w:bCs/>
          <w:color w:val="B52159"/>
          <w:position w:val="1"/>
          <w:sz w:val="40"/>
          <w:szCs w:val="40"/>
        </w:rPr>
      </w:pPr>
    </w:p>
    <w:p w14:paraId="53E6FB3B" w14:textId="77777777" w:rsidR="00A841E9" w:rsidRDefault="00DD6C68" w:rsidP="00DD6C68">
      <w:pPr>
        <w:jc w:val="both"/>
        <w:rPr>
          <w:rFonts w:ascii="Avenir Next LT Pro" w:eastAsia="Calibri" w:hAnsi="Avenir Next LT Pro" w:cs="Calibri"/>
          <w:position w:val="1"/>
          <w:sz w:val="24"/>
          <w:szCs w:val="24"/>
        </w:rPr>
      </w:pP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This form is for professionals to refer people </w:t>
      </w:r>
      <w:r w:rsidR="00A841E9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into our </w:t>
      </w: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service. </w:t>
      </w:r>
    </w:p>
    <w:p w14:paraId="5F40EC8F" w14:textId="27108E39" w:rsidR="00A841E9" w:rsidRDefault="00DD6C68" w:rsidP="00DD6C68">
      <w:pPr>
        <w:jc w:val="both"/>
        <w:rPr>
          <w:rFonts w:ascii="Avenir Next LT Pro" w:eastAsia="Calibri" w:hAnsi="Avenir Next LT Pro" w:cs="Calibri"/>
          <w:position w:val="1"/>
          <w:sz w:val="24"/>
          <w:szCs w:val="24"/>
        </w:rPr>
      </w:pPr>
      <w:r w:rsidRPr="00234137">
        <w:rPr>
          <w:rFonts w:ascii="Avenir Next LT Pro" w:eastAsia="Calibri" w:hAnsi="Avenir Next LT Pro" w:cs="Calibri"/>
          <w:position w:val="1"/>
          <w:sz w:val="24"/>
          <w:szCs w:val="24"/>
        </w:rPr>
        <w:t>Please complete all fields and return this form via secure email t</w:t>
      </w:r>
      <w:r w:rsidR="00A841E9">
        <w:rPr>
          <w:rFonts w:ascii="Avenir Next LT Pro" w:eastAsia="Calibri" w:hAnsi="Avenir Next LT Pro" w:cs="Calibri"/>
          <w:position w:val="1"/>
          <w:sz w:val="24"/>
          <w:szCs w:val="24"/>
        </w:rPr>
        <w:t xml:space="preserve">o </w:t>
      </w:r>
      <w:hyperlink r:id="rId13" w:history="1">
        <w:r w:rsidR="00F8162A" w:rsidRPr="00F8162A">
          <w:rPr>
            <w:rStyle w:val="Hyperlink"/>
            <w:rFonts w:ascii="Avenir Next LT Pro" w:hAnsi="Avenir Next LT Pro"/>
            <w:sz w:val="24"/>
            <w:szCs w:val="24"/>
          </w:rPr>
          <w:t>cwac.shreferrals@hcrgcaregroup.com</w:t>
        </w:r>
      </w:hyperlink>
      <w:r w:rsidR="00F8162A" w:rsidRPr="00F8162A">
        <w:rPr>
          <w:sz w:val="24"/>
          <w:szCs w:val="24"/>
        </w:rPr>
        <w:t xml:space="preserve"> </w:t>
      </w:r>
    </w:p>
    <w:p w14:paraId="58C019E4" w14:textId="77777777" w:rsidR="00DD6C68" w:rsidRDefault="00DD6C68" w:rsidP="00DD6C68">
      <w:pPr>
        <w:jc w:val="both"/>
        <w:rPr>
          <w:rFonts w:ascii="Arial" w:hAnsi="Arial" w:cs="Arial"/>
          <w:color w:val="B52159"/>
          <w:sz w:val="24"/>
          <w:szCs w:val="24"/>
        </w:rPr>
      </w:pPr>
      <w:r w:rsidRPr="00AC7B2C">
        <w:rPr>
          <w:rFonts w:ascii="Arial" w:hAnsi="Arial" w:cs="Arial"/>
          <w:color w:val="00B0F0"/>
          <w:sz w:val="24"/>
          <w:szCs w:val="24"/>
        </w:rPr>
        <w:t xml:space="preserve"> </w:t>
      </w:r>
    </w:p>
    <w:p w14:paraId="5CAE27E7" w14:textId="77777777" w:rsidR="00DD6C68" w:rsidRDefault="00DD6C68" w:rsidP="00DD6C68">
      <w:pPr>
        <w:jc w:val="both"/>
        <w:rPr>
          <w:rFonts w:ascii="Arial" w:hAnsi="Arial" w:cs="Arial"/>
          <w:b/>
          <w:bCs/>
          <w:color w:val="B52159"/>
          <w:sz w:val="24"/>
          <w:szCs w:val="24"/>
        </w:rPr>
      </w:pPr>
      <w:r w:rsidRPr="002D3286">
        <w:rPr>
          <w:rFonts w:ascii="Arial" w:hAnsi="Arial" w:cs="Arial"/>
          <w:b/>
          <w:bCs/>
          <w:color w:val="B52159"/>
          <w:sz w:val="24"/>
          <w:szCs w:val="24"/>
        </w:rPr>
        <w:t>If you do not have a</w:t>
      </w:r>
      <w:r>
        <w:rPr>
          <w:rFonts w:ascii="Arial" w:hAnsi="Arial" w:cs="Arial"/>
          <w:b/>
          <w:bCs/>
          <w:color w:val="B52159"/>
          <w:sz w:val="24"/>
          <w:szCs w:val="24"/>
        </w:rPr>
        <w:t>n</w:t>
      </w:r>
      <w:r w:rsidRPr="002D3286">
        <w:rPr>
          <w:rFonts w:ascii="Arial" w:hAnsi="Arial" w:cs="Arial"/>
          <w:b/>
          <w:bCs/>
          <w:color w:val="B52159"/>
          <w:sz w:val="24"/>
          <w:szCs w:val="24"/>
        </w:rPr>
        <w:t xml:space="preserve"> nhs.net or gov.uk email address, you MUST enter [SECURE] in the subject header of the email</w:t>
      </w:r>
      <w:r>
        <w:rPr>
          <w:rFonts w:ascii="Arial" w:hAnsi="Arial" w:cs="Arial"/>
          <w:b/>
          <w:bCs/>
          <w:color w:val="B52159"/>
          <w:sz w:val="24"/>
          <w:szCs w:val="24"/>
        </w:rPr>
        <w:t xml:space="preserve">. </w:t>
      </w:r>
    </w:p>
    <w:p w14:paraId="203DAE39" w14:textId="77777777" w:rsidR="00A841E9" w:rsidRPr="002D3286" w:rsidRDefault="00A841E9" w:rsidP="00DD6C68">
      <w:pPr>
        <w:jc w:val="both"/>
        <w:rPr>
          <w:rFonts w:ascii="Arial" w:hAnsi="Arial" w:cs="Arial"/>
          <w:b/>
          <w:bCs/>
          <w:color w:val="B52159"/>
          <w:sz w:val="24"/>
          <w:szCs w:val="24"/>
        </w:rPr>
      </w:pPr>
    </w:p>
    <w:p w14:paraId="79518A5C" w14:textId="7B00804A" w:rsidR="00DD6C68" w:rsidRPr="00A841E9" w:rsidRDefault="00DD6C68" w:rsidP="00A841E9">
      <w:pPr>
        <w:jc w:val="both"/>
        <w:rPr>
          <w:rFonts w:ascii="Arial" w:hAnsi="Arial" w:cs="Arial"/>
          <w:bCs/>
          <w:sz w:val="24"/>
          <w:szCs w:val="24"/>
        </w:rPr>
      </w:pPr>
      <w:r w:rsidRPr="00A841E9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If you would like to speak to a member of the team regarding your referral, please contact </w:t>
      </w:r>
      <w:r w:rsidR="00A841E9" w:rsidRPr="00A841E9">
        <w:rPr>
          <w:rFonts w:ascii="Arial" w:hAnsi="Arial" w:cs="Arial"/>
          <w:bCs/>
          <w:sz w:val="24"/>
          <w:szCs w:val="24"/>
        </w:rPr>
        <w:t xml:space="preserve">0300 </w:t>
      </w:r>
      <w:r w:rsidR="006D71A9">
        <w:rPr>
          <w:rFonts w:ascii="Arial" w:hAnsi="Arial" w:cs="Arial"/>
          <w:bCs/>
          <w:sz w:val="24"/>
          <w:szCs w:val="24"/>
        </w:rPr>
        <w:t>247 0020</w:t>
      </w:r>
      <w:r w:rsidR="00A841E9" w:rsidRPr="00A841E9">
        <w:rPr>
          <w:rFonts w:ascii="Arial" w:hAnsi="Arial" w:cs="Arial"/>
          <w:bCs/>
          <w:sz w:val="24"/>
          <w:szCs w:val="24"/>
        </w:rPr>
        <w:t>.</w:t>
      </w:r>
      <w:r w:rsidRPr="00A841E9">
        <w:rPr>
          <w:rFonts w:ascii="Arial" w:hAnsi="Arial" w:cs="Arial"/>
          <w:bCs/>
          <w:sz w:val="24"/>
          <w:szCs w:val="24"/>
        </w:rPr>
        <w:t xml:space="preserve">  </w:t>
      </w:r>
    </w:p>
    <w:p w14:paraId="4835DA77" w14:textId="77777777" w:rsidR="00A841E9" w:rsidRPr="00A841E9" w:rsidRDefault="00A841E9" w:rsidP="00A841E9">
      <w:pPr>
        <w:jc w:val="both"/>
        <w:rPr>
          <w:rFonts w:ascii="Arial" w:hAnsi="Arial" w:cs="Arial"/>
          <w:bCs/>
          <w:color w:val="00B0F0"/>
          <w:sz w:val="24"/>
          <w:szCs w:val="24"/>
        </w:rPr>
      </w:pPr>
    </w:p>
    <w:p w14:paraId="550AE890" w14:textId="77777777" w:rsidR="00697E4A" w:rsidRPr="00CE6F4F" w:rsidRDefault="00823063" w:rsidP="00CE6F4F">
      <w:pPr>
        <w:ind w:left="110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Patient </w:t>
      </w:r>
      <w:r w:rsidR="009C220B">
        <w:rPr>
          <w:rFonts w:ascii="Avenir Next LT Pro" w:hAnsi="Avenir Next LT Pro"/>
          <w:color w:val="B52159"/>
          <w:sz w:val="36"/>
          <w:szCs w:val="36"/>
        </w:rPr>
        <w:t>d</w:t>
      </w:r>
      <w:r>
        <w:rPr>
          <w:rFonts w:ascii="Avenir Next LT Pro" w:hAnsi="Avenir Next LT Pro"/>
          <w:color w:val="B52159"/>
          <w:sz w:val="36"/>
          <w:szCs w:val="36"/>
        </w:rPr>
        <w:t xml:space="preserve">etails </w:t>
      </w:r>
    </w:p>
    <w:bookmarkEnd w:id="1"/>
    <w:p w14:paraId="1E88B448" w14:textId="77777777" w:rsidR="00CE6F4F" w:rsidRPr="00697E4A" w:rsidRDefault="00CE6F4F" w:rsidP="00CE6F4F">
      <w:pPr>
        <w:ind w:left="110"/>
        <w:rPr>
          <w:rFonts w:ascii="Avenir Next LT Pro" w:hAnsi="Avenir Next LT Pro"/>
          <w:color w:val="3C3C3B"/>
          <w:sz w:val="36"/>
          <w:szCs w:val="36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2988"/>
        <w:gridCol w:w="2268"/>
        <w:gridCol w:w="2889"/>
      </w:tblGrid>
      <w:tr w:rsidR="00697E4A" w14:paraId="2B36B273" w14:textId="77777777" w:rsidTr="00F146ED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7D78EB12" w14:textId="77777777" w:rsidR="00697E4A" w:rsidRDefault="00697E4A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First 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2DF053B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0D86D4B" w14:textId="77777777" w:rsidR="00697E4A" w:rsidRDefault="00697E4A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Last name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9E5AD4F" w14:textId="77777777"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697E4A" w14:paraId="4A07BE92" w14:textId="77777777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C68BE31" w14:textId="77777777" w:rsidR="00697E4A" w:rsidRPr="00823063" w:rsidRDefault="00823063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 w:rsidRPr="00823063">
              <w:rPr>
                <w:rFonts w:ascii="Avenir Next LT Pro" w:hAnsi="Avenir Next LT Pro"/>
                <w:color w:val="3C3C3B"/>
                <w:sz w:val="24"/>
                <w:szCs w:val="24"/>
              </w:rPr>
              <w:t>Gender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554488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732CA15" w14:textId="77777777" w:rsidR="00697E4A" w:rsidRPr="00823063" w:rsidRDefault="008A29F2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DOB 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27F55B4" w14:textId="77777777"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B31701" w14:paraId="111334B8" w14:textId="77777777" w:rsidTr="00F146ED">
        <w:trPr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626BB43" w14:textId="77777777" w:rsidR="00697E4A" w:rsidRDefault="00823063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Country of birth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6EAB31C" w14:textId="77777777" w:rsidR="00697E4A" w:rsidRPr="00697E4A" w:rsidRDefault="00697E4A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4E614BB" w14:textId="77777777" w:rsidR="00697E4A" w:rsidRPr="00697E4A" w:rsidRDefault="00823063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Ethnicity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69B648C9" w14:textId="77777777" w:rsidR="00697E4A" w:rsidRDefault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7A3BCCE3" w14:paraId="04DFC414" w14:textId="77777777" w:rsidTr="00F146ED">
        <w:trPr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8DA2753" w14:textId="77777777" w:rsidR="7A3BCCE3" w:rsidRDefault="006F1B02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Address 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2362A2" w14:textId="77777777" w:rsidR="7A3BCCE3" w:rsidRDefault="7A3BCCE3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  <w:p w14:paraId="6C8BC5A1" w14:textId="77777777" w:rsidR="006F1B02" w:rsidRDefault="006F1B02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  <w:p w14:paraId="49299717" w14:textId="77777777" w:rsidR="006F1B02" w:rsidRDefault="006F1B02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5B9632E2" w14:textId="77777777" w:rsidR="7A3BCCE3" w:rsidRDefault="00870913" w:rsidP="0082306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GP Name &amp; Practice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2C2AE6AA" w14:textId="77777777" w:rsidR="7A3BCCE3" w:rsidRDefault="7A3BCCE3" w:rsidP="7A3BCCE3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E35701" w14:paraId="52F49439" w14:textId="77777777" w:rsidTr="00F146ED">
        <w:trPr>
          <w:gridAfter w:val="1"/>
          <w:wAfter w:w="2889" w:type="dxa"/>
          <w:trHeight w:val="45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771EF36" w14:textId="77777777" w:rsidR="00E35701" w:rsidRDefault="00440DCE" w:rsidP="7A3BCCE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</w:t>
            </w:r>
            <w:r w:rsidR="00E35701">
              <w:rPr>
                <w:rFonts w:ascii="Avenir Next LT Pro" w:hAnsi="Avenir Next LT Pro"/>
                <w:color w:val="3C3C3B"/>
                <w:sz w:val="24"/>
                <w:szCs w:val="24"/>
              </w:rPr>
              <w:t>ontact number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8F2AA16" w14:textId="77777777" w:rsidR="00E35701" w:rsidRDefault="00E35701" w:rsidP="7A3BCCE3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073BBB2" w14:textId="77777777" w:rsidR="00E35701" w:rsidRDefault="00E35701" w:rsidP="00823063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870913" w14:paraId="426CA112" w14:textId="77777777" w:rsidTr="00F146ED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BE73284" w14:textId="77777777" w:rsidR="00870913" w:rsidRPr="00F146ED" w:rsidRDefault="00870913" w:rsidP="00697E4A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Interpreter (State Language)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F89A355" w14:textId="77777777" w:rsidR="00870913" w:rsidRPr="00697E4A" w:rsidRDefault="00870913" w:rsidP="00697E4A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E4BC242" w14:textId="77777777" w:rsidR="00870913" w:rsidRDefault="00870913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5B68114D" w14:textId="77777777" w:rsidR="00870913" w:rsidRDefault="00870913" w:rsidP="00697E4A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5C6C112B" w14:textId="77777777" w:rsidR="00074192" w:rsidRDefault="00074192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38DB9276" w14:textId="77777777" w:rsidR="00074192" w:rsidRDefault="00074192" w:rsidP="00081CB7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5A8E8BA9" w14:textId="77777777" w:rsidR="00A841E9" w:rsidRDefault="008210EE" w:rsidP="00A841E9">
      <w:pPr>
        <w:spacing w:line="242" w:lineRule="auto"/>
        <w:ind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4320" behindDoc="0" locked="0" layoutInCell="1" allowOverlap="1" wp14:anchorId="66323857" wp14:editId="2FA8457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90C796" w14:textId="77777777" w:rsidR="00CE6F4F" w:rsidRPr="00A841E9" w:rsidRDefault="00870913" w:rsidP="00A841E9">
      <w:pPr>
        <w:spacing w:line="242" w:lineRule="auto"/>
        <w:ind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rFonts w:ascii="Avenir Next LT Pro" w:hAnsi="Avenir Next LT Pro"/>
          <w:color w:val="B52159"/>
          <w:sz w:val="36"/>
          <w:szCs w:val="36"/>
        </w:rPr>
        <w:t>Referral Details</w:t>
      </w:r>
    </w:p>
    <w:p w14:paraId="32457C44" w14:textId="77777777" w:rsidR="00FC3B73" w:rsidRDefault="00FC3B73" w:rsidP="00E91472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8145"/>
      </w:tblGrid>
      <w:tr w:rsidR="008563E4" w14:paraId="72EFC441" w14:textId="77777777" w:rsidTr="009F33F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2EBD0E14" w14:textId="77777777" w:rsidR="008563E4" w:rsidRPr="008563E4" w:rsidRDefault="0087091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bookmarkStart w:id="2" w:name="_Hlk102672706"/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Reason for referral - </w:t>
            </w:r>
            <w:r w:rsidRPr="00870913">
              <w:rPr>
                <w:rFonts w:ascii="Avenir Next LT Pro" w:hAnsi="Avenir Next LT Pro"/>
                <w:color w:val="3C3C3B"/>
              </w:rPr>
              <w:t>Include details of the problem / social circumstances</w:t>
            </w:r>
          </w:p>
        </w:tc>
        <w:tc>
          <w:tcPr>
            <w:tcW w:w="81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D1D2C9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7D90215D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1D5CDD68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EA6928F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27513F22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bookmarkEnd w:id="2"/>
    </w:tbl>
    <w:p w14:paraId="7348E7B3" w14:textId="77777777" w:rsidR="00FC3B73" w:rsidRDefault="00FC3B73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4EEDA20E" w14:textId="77777777" w:rsidR="008563E4" w:rsidRDefault="008563E4" w:rsidP="00CE6F4F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388" w:type="dxa"/>
        <w:tblInd w:w="-6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2141"/>
        <w:gridCol w:w="8247"/>
      </w:tblGrid>
      <w:tr w:rsidR="008563E4" w14:paraId="5473FEBA" w14:textId="77777777" w:rsidTr="00870913">
        <w:trPr>
          <w:trHeight w:val="401"/>
        </w:trPr>
        <w:tc>
          <w:tcPr>
            <w:tcW w:w="21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D6EDFCF" w14:textId="77777777" w:rsidR="008563E4" w:rsidRPr="008563E4" w:rsidRDefault="0087091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lastRenderedPageBreak/>
              <w:t xml:space="preserve">Relevant Medical History – </w:t>
            </w:r>
            <w:r w:rsidRPr="00870913">
              <w:rPr>
                <w:rFonts w:ascii="Avenir Next LT Pro" w:hAnsi="Avenir Next LT Pro"/>
                <w:color w:val="3C3C3B"/>
              </w:rPr>
              <w:t>Including details of tests taken and results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</w:t>
            </w:r>
          </w:p>
        </w:tc>
        <w:tc>
          <w:tcPr>
            <w:tcW w:w="824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18CD12D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4241A867" w14:textId="77777777" w:rsidR="008563E4" w:rsidRDefault="008563E4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6BE65766" w14:textId="77777777" w:rsidR="00870913" w:rsidRDefault="0087091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7EB3D80A" w14:textId="77777777" w:rsidR="00870913" w:rsidRDefault="0087091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4404EB" w14:paraId="1692802D" w14:textId="77777777" w:rsidTr="00870913">
        <w:trPr>
          <w:trHeight w:val="401"/>
        </w:trPr>
        <w:tc>
          <w:tcPr>
            <w:tcW w:w="2141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01001298" w14:textId="77777777" w:rsidR="004404EB" w:rsidRDefault="0087091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 Medication</w:t>
            </w:r>
          </w:p>
        </w:tc>
        <w:tc>
          <w:tcPr>
            <w:tcW w:w="8247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AD60FB5" w14:textId="77777777" w:rsidR="004404EB" w:rsidRDefault="004404EB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01257F55" w14:textId="77777777" w:rsidR="00870913" w:rsidRDefault="0087091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</w:tbl>
    <w:p w14:paraId="0D4BFCD8" w14:textId="77777777" w:rsidR="00A841E9" w:rsidRDefault="00A841E9" w:rsidP="004119B4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372F95D1" w14:textId="77777777" w:rsidR="004119B4" w:rsidRDefault="004119B4" w:rsidP="004119B4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37933C9E" w14:textId="77777777" w:rsidR="00A45863" w:rsidRPr="008563E4" w:rsidRDefault="00A45863" w:rsidP="00A45863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 wp14:anchorId="657E84C1" wp14:editId="41B7D0BB">
            <wp:simplePos x="0" y="0"/>
            <wp:positionH relativeFrom="margin">
              <wp:align>left</wp:align>
            </wp:positionH>
            <wp:positionV relativeFrom="paragraph">
              <wp:posOffset>-8255</wp:posOffset>
            </wp:positionV>
            <wp:extent cx="6640760" cy="45719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958B6" w14:textId="77777777" w:rsidR="00387E38" w:rsidRDefault="00387E38" w:rsidP="00CE6F4F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Vulnerabilities </w:t>
      </w:r>
    </w:p>
    <w:p w14:paraId="7E1CF363" w14:textId="77777777" w:rsidR="00265056" w:rsidRDefault="00265056" w:rsidP="00265056">
      <w:pPr>
        <w:spacing w:line="242" w:lineRule="auto"/>
        <w:ind w:right="165"/>
        <w:rPr>
          <w:rFonts w:ascii="Avenir Book" w:hAnsi="Avenir Book"/>
          <w:sz w:val="36"/>
          <w:szCs w:val="36"/>
        </w:rPr>
      </w:pPr>
    </w:p>
    <w:p w14:paraId="37B222CA" w14:textId="77777777" w:rsidR="00387E38" w:rsidRDefault="00387E38" w:rsidP="00265056">
      <w:pPr>
        <w:spacing w:line="242" w:lineRule="auto"/>
        <w:ind w:right="165"/>
        <w:rPr>
          <w:rFonts w:ascii="Avenir Next LT Pro" w:hAnsi="Avenir Next LT Pro" w:cs="Arial"/>
          <w:sz w:val="24"/>
        </w:rPr>
      </w:pPr>
      <w:r w:rsidRPr="00387E38">
        <w:rPr>
          <w:rFonts w:ascii="Avenir Next LT Pro" w:hAnsi="Avenir Next LT Pro" w:cs="Arial"/>
          <w:sz w:val="24"/>
        </w:rPr>
        <w:t>D</w:t>
      </w:r>
      <w:r>
        <w:rPr>
          <w:rFonts w:ascii="Avenir Next LT Pro" w:hAnsi="Avenir Next LT Pro" w:cs="Arial"/>
          <w:sz w:val="24"/>
        </w:rPr>
        <w:t xml:space="preserve">oes the person display or discuss any of the following </w:t>
      </w:r>
      <w:r w:rsidR="00265056">
        <w:rPr>
          <w:rFonts w:ascii="Avenir Next LT Pro" w:hAnsi="Avenir Next LT Pro" w:cs="Arial"/>
          <w:sz w:val="24"/>
        </w:rPr>
        <w:t>vulnerabilities</w:t>
      </w:r>
      <w:r>
        <w:rPr>
          <w:rFonts w:ascii="Avenir Next LT Pro" w:hAnsi="Avenir Next LT Pro" w:cs="Arial"/>
          <w:sz w:val="24"/>
        </w:rPr>
        <w:t xml:space="preserve">? </w:t>
      </w:r>
      <w:r w:rsidR="00265056">
        <w:rPr>
          <w:rFonts w:ascii="Avenir Next LT Pro" w:hAnsi="Avenir Next LT Pro" w:cs="Arial"/>
          <w:sz w:val="24"/>
        </w:rPr>
        <w:t xml:space="preserve">This may be current or historic. </w:t>
      </w:r>
      <w:r w:rsidR="00081CB7">
        <w:rPr>
          <w:rFonts w:ascii="Avenir Next LT Pro" w:hAnsi="Avenir Next LT Pro" w:cs="Arial"/>
          <w:sz w:val="24"/>
        </w:rPr>
        <w:t>Please tick if appropriate</w:t>
      </w:r>
    </w:p>
    <w:p w14:paraId="47ED62BE" w14:textId="77777777" w:rsidR="00081CB7" w:rsidRDefault="00081CB7" w:rsidP="00265056">
      <w:pPr>
        <w:spacing w:line="242" w:lineRule="auto"/>
        <w:ind w:right="165"/>
        <w:rPr>
          <w:rFonts w:ascii="Avenir Next LT Pro" w:hAnsi="Avenir Next LT Pro" w:cs="Arial"/>
          <w:sz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081CB7" w14:paraId="40639A70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8F1F82C" w14:textId="77777777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Coercion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5CAB86D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Historic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D1224F4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C20B27B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D6BECAD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5DDBBC65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828A29D" w14:textId="77777777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Grooming 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9F33866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Perpetrator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2C79950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E51805C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Victim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37B60B49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29B05740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1D75677" w14:textId="77777777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Power imbalance in relationship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D1D0306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D09D751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D962BF9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Current 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521B882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1E81FC16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D100E2F" w14:textId="77777777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Any type of violence or abuse 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BFD1C69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8379B05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842F577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Current 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BCFD096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7B7AF5E9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BB0998D" w14:textId="77777777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Self-harm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0FFB3F4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Historic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2CA769B0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D8E5ACF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Current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93E70D2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3C208BA9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738F2BE" w14:textId="77777777" w:rsidR="00081CB7" w:rsidRDefault="008F72F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Being paid </w:t>
            </w:r>
            <w:r w:rsidR="00081CB7">
              <w:rPr>
                <w:rFonts w:ascii="Avenir Next LT Pro" w:hAnsi="Avenir Next LT Pro"/>
                <w:color w:val="3C3C3B"/>
                <w:sz w:val="24"/>
                <w:szCs w:val="24"/>
              </w:rPr>
              <w:t>for sex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EC529AF" w14:textId="77777777" w:rsidR="00081CB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CDCDD11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0199B63" w14:textId="77777777" w:rsidR="00081CB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16AE002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8F72F7" w14:paraId="1F2E1DEA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79AB18E" w14:textId="77777777" w:rsidR="008F72F7" w:rsidRDefault="008F72F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Paying for sex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49A624A" w14:textId="77777777"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1B97239" w14:textId="77777777"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25FB72B" w14:textId="77777777"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D02CAE1" w14:textId="77777777" w:rsidR="008F72F7" w:rsidRDefault="008F72F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2DE828F8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73E5D5E" w14:textId="77777777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Exploitation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E90C44D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Perpetrator 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2C7A00E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F540A02" w14:textId="77777777" w:rsidR="00081CB7" w:rsidRDefault="004119B4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Victim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610CF28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081CB7" w14:paraId="361E9147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E787A1A" w14:textId="77777777" w:rsidR="00081CB7" w:rsidRDefault="00081CB7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LGBTQIA+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EF10047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EA46C8C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4E51F03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4E37C26" w14:textId="77777777" w:rsidR="00081CB7" w:rsidRDefault="00081CB7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4DB8119B" w14:textId="77777777" w:rsidR="006E599D" w:rsidRDefault="006E599D" w:rsidP="00870913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298845B8" w14:textId="77777777" w:rsidR="006E599D" w:rsidRDefault="006E599D" w:rsidP="006E599D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43CF6FFF" wp14:editId="0808703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6640760" cy="457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E77896" w14:textId="77777777" w:rsidR="00A02302" w:rsidRDefault="00A02302" w:rsidP="00A02302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 xml:space="preserve">High-risk groups  </w:t>
      </w:r>
    </w:p>
    <w:p w14:paraId="2A09FD0B" w14:textId="77777777" w:rsidR="006E599D" w:rsidRDefault="006E599D" w:rsidP="007B3AF2">
      <w:pPr>
        <w:spacing w:line="242" w:lineRule="auto"/>
        <w:ind w:left="110" w:right="165"/>
        <w:rPr>
          <w:rFonts w:ascii="Avenir Next LT Pro" w:hAnsi="Avenir Next LT Pro" w:cs="Arial"/>
          <w:sz w:val="24"/>
        </w:rPr>
      </w:pPr>
    </w:p>
    <w:p w14:paraId="5C3D4DDC" w14:textId="77777777" w:rsidR="006E599D" w:rsidRDefault="006E599D" w:rsidP="007B3AF2">
      <w:pPr>
        <w:spacing w:line="242" w:lineRule="auto"/>
        <w:ind w:left="110" w:right="165"/>
        <w:rPr>
          <w:rFonts w:ascii="Avenir Next LT Pro" w:hAnsi="Avenir Next LT Pro" w:cs="Arial"/>
          <w:sz w:val="24"/>
        </w:rPr>
      </w:pPr>
      <w:r>
        <w:rPr>
          <w:rFonts w:ascii="Avenir Next LT Pro" w:hAnsi="Avenir Next LT Pro" w:cs="Arial"/>
          <w:sz w:val="24"/>
        </w:rPr>
        <w:t xml:space="preserve">Do you consider the person to be </w:t>
      </w:r>
      <w:r w:rsidR="00265056">
        <w:rPr>
          <w:rFonts w:ascii="Avenir Next LT Pro" w:hAnsi="Avenir Next LT Pro" w:cs="Arial"/>
          <w:sz w:val="24"/>
        </w:rPr>
        <w:t>one or more of the high-risk groups?</w:t>
      </w:r>
    </w:p>
    <w:p w14:paraId="36E0D9F9" w14:textId="77777777" w:rsidR="00265056" w:rsidRDefault="00265056" w:rsidP="00685ADB">
      <w:pPr>
        <w:spacing w:line="242" w:lineRule="auto"/>
        <w:ind w:right="165"/>
        <w:rPr>
          <w:rFonts w:ascii="Avenir Next LT Pro" w:hAnsi="Avenir Next LT Pro" w:cs="Arial"/>
          <w:sz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265056" w14:paraId="0148A4A6" w14:textId="77777777" w:rsidTr="00870913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B16F242" w14:textId="77777777" w:rsidR="00265056" w:rsidRDefault="00265056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Drug and alcohol issues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A58AEC8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67362291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22D914CE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CFFED89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65056" w14:paraId="63A6C727" w14:textId="77777777" w:rsidTr="00870913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AE11BCA" w14:textId="77777777" w:rsidR="00265056" w:rsidRDefault="00265056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Mental health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8F40A06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15314DDE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F84EE47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9B5EF36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265056" w14:paraId="02722D1B" w14:textId="77777777" w:rsidTr="00870913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0330986" w14:textId="77777777" w:rsidR="00265056" w:rsidRDefault="00265056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Learning difficulties or disabilities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110111CE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7114C12F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4440E80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1ED2A08" w14:textId="77777777" w:rsidR="00265056" w:rsidRDefault="00265056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685ADB" w14:paraId="13F41D89" w14:textId="77777777" w:rsidTr="00870913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1392120" w14:textId="77777777" w:rsidR="00685ADB" w:rsidRDefault="00A02302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Refugee/Asylum seeker/ Unaccompanied child/ Newly arrived in the UK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37B8C1EE" w14:textId="77777777"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45F49CA8" w14:textId="77777777"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42AA0A9" w14:textId="77777777"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262661D" w14:textId="77777777" w:rsidR="00685ADB" w:rsidRDefault="00685AD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171DD0B0" w14:textId="77777777" w:rsidR="00081CB7" w:rsidRDefault="00081CB7" w:rsidP="00870913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6DDBB817" w14:textId="77777777" w:rsidR="00A45863" w:rsidRPr="00081CB7" w:rsidRDefault="00A45863" w:rsidP="00081CB7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 wp14:anchorId="46C5BB02" wp14:editId="2AA40B14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2477D" w14:textId="77777777" w:rsidR="00A45863" w:rsidRDefault="00A45863" w:rsidP="00A45863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lastRenderedPageBreak/>
        <w:t>Referrer information</w:t>
      </w:r>
    </w:p>
    <w:p w14:paraId="20ED4713" w14:textId="77777777" w:rsidR="00A45863" w:rsidRDefault="00A45863" w:rsidP="00A45863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tbl>
      <w:tblPr>
        <w:tblStyle w:val="TableGrid"/>
        <w:tblW w:w="0" w:type="auto"/>
        <w:tblInd w:w="110" w:type="dxa"/>
        <w:tblBorders>
          <w:bottom w:val="single" w:sz="24" w:space="0" w:color="auto"/>
        </w:tblBorders>
        <w:tblLook w:val="04A0" w:firstRow="1" w:lastRow="0" w:firstColumn="1" w:lastColumn="0" w:noHBand="0" w:noVBand="1"/>
      </w:tblPr>
      <w:tblGrid>
        <w:gridCol w:w="1945"/>
        <w:gridCol w:w="2988"/>
        <w:gridCol w:w="2268"/>
        <w:gridCol w:w="2889"/>
      </w:tblGrid>
      <w:tr w:rsidR="00A45863" w14:paraId="373C1A8B" w14:textId="77777777" w:rsidTr="009F33FF">
        <w:trPr>
          <w:trHeight w:val="314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49CC7460" w14:textId="77777777" w:rsidR="00A45863" w:rsidRDefault="00A74870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Contact </w:t>
            </w:r>
            <w:r w:rsidR="00A45863" w:rsidRPr="00697E4A">
              <w:rPr>
                <w:rFonts w:ascii="Avenir Next LT Pro" w:hAnsi="Avenir Next LT Pro"/>
                <w:color w:val="3C3C3B"/>
                <w:sz w:val="24"/>
                <w:szCs w:val="24"/>
              </w:rPr>
              <w:t>name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39963DC" w14:textId="77777777" w:rsidR="00A45863" w:rsidRPr="00697E4A" w:rsidRDefault="00A45863" w:rsidP="009F33F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E98D8B8" w14:textId="77777777" w:rsidR="00A45863" w:rsidRPr="00A45863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 w:rsidRPr="00A45863">
              <w:rPr>
                <w:rFonts w:ascii="Avenir Next LT Pro" w:hAnsi="Avenir Next LT Pro"/>
                <w:color w:val="3C3C3B"/>
                <w:sz w:val="24"/>
                <w:szCs w:val="24"/>
              </w:rPr>
              <w:t>Organisation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8BEF6F6" w14:textId="77777777"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  <w:p w14:paraId="51153FC4" w14:textId="77777777" w:rsidR="00C977CC" w:rsidRDefault="00C977CC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A45863" w14:paraId="5716C50F" w14:textId="77777777" w:rsidTr="009F33FF"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7D32642" w14:textId="77777777" w:rsidR="00A45863" w:rsidRPr="00823063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Email address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A6F6AB3" w14:textId="77777777" w:rsidR="00A45863" w:rsidRPr="00697E4A" w:rsidRDefault="00A45863" w:rsidP="009F33F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3F5D1BC3" w14:textId="77777777" w:rsidR="00A45863" w:rsidRPr="00823063" w:rsidRDefault="00A45863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Telephone number</w:t>
            </w:r>
          </w:p>
        </w:tc>
        <w:tc>
          <w:tcPr>
            <w:tcW w:w="2889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</w:tcPr>
          <w:p w14:paraId="71FECD4C" w14:textId="77777777" w:rsidR="00A45863" w:rsidRDefault="00A45863" w:rsidP="009F33FF">
            <w:pPr>
              <w:rPr>
                <w:rFonts w:ascii="Avenir Next LT Pro" w:hAnsi="Avenir Next LT Pro"/>
                <w:color w:val="3C3C3B"/>
                <w:sz w:val="36"/>
                <w:szCs w:val="36"/>
              </w:rPr>
            </w:pPr>
          </w:p>
        </w:tc>
      </w:tr>
      <w:tr w:rsidR="0023205D" w14:paraId="404434F2" w14:textId="77777777" w:rsidTr="009F33FF">
        <w:trPr>
          <w:gridAfter w:val="1"/>
          <w:wAfter w:w="2889" w:type="dxa"/>
        </w:trPr>
        <w:tc>
          <w:tcPr>
            <w:tcW w:w="1945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1F92B262" w14:textId="77777777" w:rsidR="0023205D" w:rsidRDefault="0023205D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Date of referral</w:t>
            </w:r>
          </w:p>
        </w:tc>
        <w:tc>
          <w:tcPr>
            <w:tcW w:w="298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D21C96" w14:textId="77777777" w:rsidR="0023205D" w:rsidRPr="00697E4A" w:rsidRDefault="0023205D" w:rsidP="009F33FF">
            <w:pPr>
              <w:rPr>
                <w:rFonts w:ascii="Avenir Next LT Pro" w:hAnsi="Avenir Next LT Pro"/>
                <w:color w:val="B52159"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8" w:space="0" w:color="FFFFFF" w:themeColor="background1"/>
              <w:left w:val="single" w:sz="48" w:space="0" w:color="FFFFFF" w:themeColor="background1"/>
              <w:bottom w:val="single" w:sz="48" w:space="0" w:color="FFFFFF" w:themeColor="background1"/>
              <w:right w:val="single" w:sz="48" w:space="0" w:color="FFFFFF" w:themeColor="background1"/>
            </w:tcBorders>
            <w:vAlign w:val="center"/>
          </w:tcPr>
          <w:p w14:paraId="6C9F8F2A" w14:textId="77777777" w:rsidR="0023205D" w:rsidRDefault="0023205D" w:rsidP="009F33FF">
            <w:pPr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13AFF6F7" w14:textId="77777777" w:rsidR="00A45863" w:rsidRDefault="00A45863" w:rsidP="009C220B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tbl>
      <w:tblPr>
        <w:tblStyle w:val="TableGrid"/>
        <w:tblW w:w="10146" w:type="dxa"/>
        <w:tblLook w:val="04A0" w:firstRow="1" w:lastRow="0" w:firstColumn="1" w:lastColumn="0" w:noHBand="0" w:noVBand="1"/>
      </w:tblPr>
      <w:tblGrid>
        <w:gridCol w:w="4521"/>
        <w:gridCol w:w="1974"/>
        <w:gridCol w:w="549"/>
        <w:gridCol w:w="2555"/>
        <w:gridCol w:w="547"/>
      </w:tblGrid>
      <w:tr w:rsidR="0096725A" w14:paraId="1308EE01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60A22D68" w14:textId="77777777" w:rsidR="0096725A" w:rsidRDefault="0096725A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Have you discussed the referral with the </w:t>
            </w:r>
            <w:r w:rsidR="00440DCE">
              <w:rPr>
                <w:rFonts w:ascii="Avenir Next LT Pro" w:hAnsi="Avenir Next LT Pro"/>
                <w:color w:val="3C3C3B"/>
                <w:sz w:val="24"/>
                <w:szCs w:val="24"/>
              </w:rPr>
              <w:t>person / service user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48B4DA27" w14:textId="77777777"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D21EF2B" w14:textId="77777777"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9E13F20" w14:textId="77777777"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13FAE27" w14:textId="77777777" w:rsidR="0096725A" w:rsidRDefault="0096725A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  <w:tr w:rsidR="009C220B" w14:paraId="5BB95CCC" w14:textId="77777777" w:rsidTr="009F33FF">
        <w:tc>
          <w:tcPr>
            <w:tcW w:w="4521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589F5C0D" w14:textId="77777777" w:rsidR="009C220B" w:rsidRDefault="009C220B" w:rsidP="009F33FF">
            <w:pPr>
              <w:spacing w:before="38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Has the </w:t>
            </w:r>
            <w:r w:rsidR="00440DCE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person / service user 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consented to the referral</w:t>
            </w:r>
            <w:r w:rsidR="00431328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and </w:t>
            </w:r>
            <w:r w:rsidR="00431328" w:rsidRPr="00431328">
              <w:rPr>
                <w:rFonts w:ascii="Avenir Next LT Pro" w:hAnsi="Avenir Next LT Pro"/>
                <w:color w:val="3C3C3B"/>
                <w:sz w:val="24"/>
                <w:szCs w:val="24"/>
              </w:rPr>
              <w:t>consent</w:t>
            </w:r>
            <w:r w:rsidR="00431328">
              <w:rPr>
                <w:rFonts w:ascii="Avenir Next LT Pro" w:hAnsi="Avenir Next LT Pro"/>
                <w:color w:val="3C3C3B"/>
                <w:sz w:val="24"/>
                <w:szCs w:val="24"/>
              </w:rPr>
              <w:t>s</w:t>
            </w:r>
            <w:r w:rsidR="00431328" w:rsidRPr="00431328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for </w:t>
            </w:r>
            <w:r w:rsidR="00431328">
              <w:rPr>
                <w:rFonts w:ascii="Avenir Next LT Pro" w:hAnsi="Avenir Next LT Pro"/>
                <w:color w:val="3C3C3B"/>
                <w:sz w:val="24"/>
                <w:szCs w:val="24"/>
              </w:rPr>
              <w:t>their</w:t>
            </w:r>
            <w:r w:rsidR="00431328" w:rsidRPr="00431328">
              <w:rPr>
                <w:rFonts w:ascii="Avenir Next LT Pro" w:hAnsi="Avenir Next LT Pro"/>
                <w:color w:val="3C3C3B"/>
                <w:sz w:val="24"/>
                <w:szCs w:val="24"/>
              </w:rPr>
              <w:t xml:space="preserve"> details to be held by Sexual Heath Teesside</w:t>
            </w: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?</w:t>
            </w:r>
          </w:p>
        </w:tc>
        <w:tc>
          <w:tcPr>
            <w:tcW w:w="1974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749B47B2" w14:textId="77777777"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Yes</w:t>
            </w:r>
          </w:p>
        </w:tc>
        <w:tc>
          <w:tcPr>
            <w:tcW w:w="54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041A63DD" w14:textId="77777777"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</w:tcPr>
          <w:p w14:paraId="0375D3DB" w14:textId="77777777"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  <w:r>
              <w:rPr>
                <w:rFonts w:ascii="Avenir Next LT Pro" w:hAnsi="Avenir Next LT Pro"/>
                <w:color w:val="3C3C3B"/>
                <w:sz w:val="24"/>
                <w:szCs w:val="24"/>
              </w:rPr>
              <w:t>No</w:t>
            </w:r>
          </w:p>
        </w:tc>
        <w:tc>
          <w:tcPr>
            <w:tcW w:w="547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 w:themeFill="background1" w:themeFillShade="F2"/>
          </w:tcPr>
          <w:p w14:paraId="5A4D1F5F" w14:textId="77777777" w:rsidR="009C220B" w:rsidRDefault="009C220B" w:rsidP="009F33FF">
            <w:pPr>
              <w:spacing w:before="38"/>
              <w:jc w:val="right"/>
              <w:rPr>
                <w:rFonts w:ascii="Avenir Next LT Pro" w:hAnsi="Avenir Next LT Pro"/>
                <w:color w:val="3C3C3B"/>
                <w:sz w:val="24"/>
                <w:szCs w:val="24"/>
              </w:rPr>
            </w:pPr>
          </w:p>
        </w:tc>
      </w:tr>
    </w:tbl>
    <w:p w14:paraId="7129DD6A" w14:textId="77777777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3C3C3B"/>
          <w:sz w:val="24"/>
          <w:szCs w:val="24"/>
        </w:rPr>
      </w:pPr>
    </w:p>
    <w:p w14:paraId="6E202D82" w14:textId="77777777" w:rsidR="009C220B" w:rsidRDefault="009C220B" w:rsidP="009C220B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637EB3C2" w14:textId="77777777" w:rsidR="009C220B" w:rsidRPr="008563E4" w:rsidRDefault="009C220B" w:rsidP="009C220B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7249BF73" wp14:editId="1242A008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C30A19" w14:textId="77777777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  <w:r>
        <w:rPr>
          <w:rFonts w:ascii="Avenir Next LT Pro" w:hAnsi="Avenir Next LT Pro"/>
          <w:color w:val="B52159"/>
          <w:sz w:val="36"/>
          <w:szCs w:val="36"/>
        </w:rPr>
        <w:t>What’s next?</w:t>
      </w:r>
    </w:p>
    <w:p w14:paraId="6B6714C8" w14:textId="77777777" w:rsidR="009C220B" w:rsidRDefault="009C220B" w:rsidP="00684DED">
      <w:pPr>
        <w:spacing w:line="242" w:lineRule="auto"/>
        <w:ind w:right="165"/>
        <w:rPr>
          <w:rFonts w:ascii="Avenir Next LT Pro" w:hAnsi="Avenir Next LT Pro"/>
          <w:color w:val="B52159"/>
          <w:sz w:val="36"/>
          <w:szCs w:val="36"/>
        </w:rPr>
      </w:pPr>
    </w:p>
    <w:p w14:paraId="6C95233B" w14:textId="4EE0ECAA" w:rsidR="009C220B" w:rsidRPr="00E35701" w:rsidRDefault="009C220B" w:rsidP="009C220B">
      <w:pPr>
        <w:rPr>
          <w:rFonts w:ascii="Arial" w:hAnsi="Arial" w:cs="Arial"/>
          <w:bCs/>
          <w:sz w:val="24"/>
          <w:szCs w:val="24"/>
        </w:rPr>
      </w:pPr>
      <w:r w:rsidRPr="00E35701">
        <w:rPr>
          <w:rFonts w:ascii="Arial" w:hAnsi="Arial" w:cs="Arial"/>
          <w:bCs/>
          <w:sz w:val="24"/>
          <w:szCs w:val="24"/>
        </w:rPr>
        <w:t>Please return completed referral forms to</w:t>
      </w:r>
      <w:r w:rsidRPr="00E35701">
        <w:rPr>
          <w:rFonts w:ascii="Arial" w:hAnsi="Arial" w:cs="Arial"/>
          <w:bCs/>
          <w:i/>
          <w:iCs/>
          <w:sz w:val="24"/>
          <w:szCs w:val="24"/>
        </w:rPr>
        <w:t>:</w:t>
      </w:r>
      <w:r w:rsidRPr="00F8162A">
        <w:rPr>
          <w:rFonts w:ascii="Arial" w:hAnsi="Arial" w:cs="Arial"/>
          <w:bCs/>
          <w:i/>
          <w:iCs/>
          <w:color w:val="B52159"/>
          <w:sz w:val="24"/>
          <w:szCs w:val="24"/>
        </w:rPr>
        <w:t xml:space="preserve"> </w:t>
      </w:r>
      <w:hyperlink r:id="rId15" w:history="1">
        <w:r w:rsidR="00F8162A" w:rsidRPr="00F8162A">
          <w:rPr>
            <w:rStyle w:val="Hyperlink"/>
            <w:rFonts w:ascii="Arial" w:hAnsi="Arial" w:cs="Arial"/>
            <w:sz w:val="24"/>
            <w:szCs w:val="24"/>
          </w:rPr>
          <w:t>cwac.shreferrals@hcrgcaregroup.com</w:t>
        </w:r>
      </w:hyperlink>
    </w:p>
    <w:p w14:paraId="307581E6" w14:textId="77777777" w:rsidR="009C220B" w:rsidRPr="00E35701" w:rsidRDefault="009C220B" w:rsidP="009C220B">
      <w:pPr>
        <w:rPr>
          <w:rFonts w:ascii="Arial" w:hAnsi="Arial" w:cs="Arial"/>
          <w:bCs/>
          <w:sz w:val="24"/>
          <w:szCs w:val="24"/>
        </w:rPr>
      </w:pPr>
    </w:p>
    <w:p w14:paraId="27052AF3" w14:textId="77777777" w:rsidR="009C220B" w:rsidRPr="006C7536" w:rsidRDefault="009C220B" w:rsidP="009C220B">
      <w:pPr>
        <w:pStyle w:val="ListParagraph"/>
        <w:numPr>
          <w:ilvl w:val="0"/>
          <w:numId w:val="4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E35701">
        <w:rPr>
          <w:rFonts w:ascii="Arial" w:hAnsi="Arial" w:cs="Arial"/>
          <w:bCs/>
          <w:sz w:val="24"/>
          <w:szCs w:val="24"/>
        </w:rPr>
        <w:t xml:space="preserve">Referrals will be assessed and responded to within </w:t>
      </w:r>
      <w:r w:rsidR="00A841E9">
        <w:rPr>
          <w:rFonts w:ascii="Arial" w:hAnsi="Arial" w:cs="Arial"/>
          <w:bCs/>
          <w:sz w:val="24"/>
          <w:szCs w:val="24"/>
        </w:rPr>
        <w:t>5 working days.</w:t>
      </w:r>
      <w:r w:rsidR="00005377" w:rsidRPr="00005377">
        <w:rPr>
          <w:rFonts w:ascii="Arial" w:hAnsi="Arial" w:cs="Arial"/>
          <w:bCs/>
          <w:color w:val="00B0F0"/>
          <w:sz w:val="24"/>
          <w:szCs w:val="24"/>
        </w:rPr>
        <w:t xml:space="preserve"> </w:t>
      </w:r>
    </w:p>
    <w:p w14:paraId="0C4D7051" w14:textId="07FF8CD2" w:rsidR="006C7536" w:rsidRPr="006C7536" w:rsidRDefault="006C7536" w:rsidP="006C7536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* If the patient lives outside of </w:t>
      </w:r>
      <w:r w:rsidR="006D71A9">
        <w:rPr>
          <w:rFonts w:ascii="Arial" w:hAnsi="Arial" w:cs="Arial"/>
          <w:bCs/>
          <w:sz w:val="24"/>
          <w:szCs w:val="24"/>
        </w:rPr>
        <w:t>Cheshire West and Chester</w:t>
      </w:r>
      <w:r>
        <w:rPr>
          <w:rFonts w:ascii="Arial" w:hAnsi="Arial" w:cs="Arial"/>
          <w:bCs/>
          <w:sz w:val="24"/>
          <w:szCs w:val="24"/>
        </w:rPr>
        <w:t xml:space="preserve"> funding will need to be obtained from the relevant ICB, please include this information with the referral.</w:t>
      </w:r>
    </w:p>
    <w:p w14:paraId="11DA8435" w14:textId="77777777" w:rsidR="009C220B" w:rsidRPr="00E35701" w:rsidRDefault="009C220B" w:rsidP="009C220B">
      <w:pPr>
        <w:pStyle w:val="ListParagraph"/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070EA240" w14:textId="77777777" w:rsidR="008210EE" w:rsidRPr="00AC7B2C" w:rsidRDefault="008210EE" w:rsidP="008210EE">
      <w:pPr>
        <w:pStyle w:val="ListParagraph"/>
        <w:rPr>
          <w:rFonts w:ascii="Arial" w:hAnsi="Arial" w:cs="Arial"/>
          <w:bCs/>
          <w:color w:val="00B0F0"/>
          <w:sz w:val="24"/>
          <w:szCs w:val="24"/>
        </w:rPr>
      </w:pPr>
    </w:p>
    <w:p w14:paraId="57731F2E" w14:textId="77777777" w:rsidR="008210EE" w:rsidRDefault="008210EE" w:rsidP="008210EE">
      <w:pPr>
        <w:spacing w:line="242" w:lineRule="auto"/>
        <w:ind w:left="110" w:right="165"/>
        <w:rPr>
          <w:rFonts w:ascii="Avenir Next LT Pro" w:hAnsi="Avenir Next LT Pro"/>
          <w:color w:val="3C3C3B"/>
          <w:sz w:val="24"/>
          <w:szCs w:val="24"/>
        </w:rPr>
      </w:pPr>
    </w:p>
    <w:p w14:paraId="76800ECF" w14:textId="77777777" w:rsidR="008210EE" w:rsidRPr="008563E4" w:rsidRDefault="008210EE" w:rsidP="008210EE">
      <w:pPr>
        <w:spacing w:line="242" w:lineRule="auto"/>
        <w:ind w:left="110" w:right="165"/>
        <w:rPr>
          <w:rFonts w:ascii="Avenir Next LT Pro" w:hAnsi="Avenir Next LT Pro"/>
          <w:b/>
          <w:bCs/>
          <w:color w:val="3C3C3B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2102131F" wp14:editId="67A45949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640760" cy="45719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86" t="23849" r="26930" b="75004"/>
                    <a:stretch/>
                  </pic:blipFill>
                  <pic:spPr bwMode="auto">
                    <a:xfrm flipV="1">
                      <a:off x="0" y="0"/>
                      <a:ext cx="8868585" cy="610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C51901" w14:textId="77777777" w:rsidR="008210EE" w:rsidRPr="008210EE" w:rsidRDefault="008210EE" w:rsidP="008210EE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14:paraId="095D144F" w14:textId="77777777" w:rsidR="009C220B" w:rsidRPr="009C220B" w:rsidRDefault="009C220B" w:rsidP="009C220B">
      <w:pPr>
        <w:spacing w:line="242" w:lineRule="auto"/>
        <w:ind w:left="110" w:right="165"/>
        <w:rPr>
          <w:rFonts w:ascii="Avenir Next LT Pro" w:hAnsi="Avenir Next LT Pro"/>
          <w:sz w:val="36"/>
          <w:szCs w:val="36"/>
        </w:rPr>
      </w:pPr>
    </w:p>
    <w:p w14:paraId="52E0BF1D" w14:textId="77777777" w:rsidR="009C220B" w:rsidRDefault="009C220B" w:rsidP="009C220B">
      <w:pPr>
        <w:spacing w:line="242" w:lineRule="auto"/>
        <w:ind w:left="110" w:right="165"/>
        <w:rPr>
          <w:rFonts w:ascii="Avenir Next LT Pro" w:hAnsi="Avenir Next LT Pro"/>
          <w:color w:val="B52159"/>
          <w:sz w:val="36"/>
          <w:szCs w:val="36"/>
        </w:rPr>
      </w:pPr>
    </w:p>
    <w:sectPr w:rsidR="009C220B" w:rsidSect="006F2DC4">
      <w:pgSz w:w="11920" w:h="16840"/>
      <w:pgMar w:top="1560" w:right="780" w:bottom="280" w:left="740" w:header="73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E213" w14:textId="77777777" w:rsidR="0023720E" w:rsidRDefault="0023720E" w:rsidP="00951390">
      <w:r>
        <w:separator/>
      </w:r>
    </w:p>
  </w:endnote>
  <w:endnote w:type="continuationSeparator" w:id="0">
    <w:p w14:paraId="297611B1" w14:textId="77777777" w:rsidR="0023720E" w:rsidRDefault="0023720E" w:rsidP="00951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23B3C" w14:textId="77777777" w:rsidR="0023720E" w:rsidRDefault="0023720E" w:rsidP="00951390">
      <w:r>
        <w:separator/>
      </w:r>
    </w:p>
  </w:footnote>
  <w:footnote w:type="continuationSeparator" w:id="0">
    <w:p w14:paraId="779BF76F" w14:textId="77777777" w:rsidR="0023720E" w:rsidRDefault="0023720E" w:rsidP="009513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A4D1F"/>
    <w:multiLevelType w:val="multilevel"/>
    <w:tmpl w:val="BFD4D2A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B3A6A8F"/>
    <w:multiLevelType w:val="hybridMultilevel"/>
    <w:tmpl w:val="90F21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B662A3"/>
    <w:multiLevelType w:val="hybridMultilevel"/>
    <w:tmpl w:val="938CD3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950150"/>
    <w:multiLevelType w:val="hybridMultilevel"/>
    <w:tmpl w:val="1280FD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35868056">
    <w:abstractNumId w:val="0"/>
  </w:num>
  <w:num w:numId="2" w16cid:durableId="1063140584">
    <w:abstractNumId w:val="1"/>
  </w:num>
  <w:num w:numId="3" w16cid:durableId="1753159930">
    <w:abstractNumId w:val="3"/>
  </w:num>
  <w:num w:numId="4" w16cid:durableId="14854666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C5"/>
    <w:rsid w:val="00005377"/>
    <w:rsid w:val="00051AB9"/>
    <w:rsid w:val="00053C5C"/>
    <w:rsid w:val="000676AB"/>
    <w:rsid w:val="00074192"/>
    <w:rsid w:val="00081CB7"/>
    <w:rsid w:val="000C0142"/>
    <w:rsid w:val="00103B96"/>
    <w:rsid w:val="00190C2C"/>
    <w:rsid w:val="001E54CB"/>
    <w:rsid w:val="00215F1A"/>
    <w:rsid w:val="0023205D"/>
    <w:rsid w:val="00234137"/>
    <w:rsid w:val="0023720E"/>
    <w:rsid w:val="00265056"/>
    <w:rsid w:val="00280A7B"/>
    <w:rsid w:val="00287C7D"/>
    <w:rsid w:val="0031558B"/>
    <w:rsid w:val="0034485F"/>
    <w:rsid w:val="00387E38"/>
    <w:rsid w:val="003A5254"/>
    <w:rsid w:val="003B55F9"/>
    <w:rsid w:val="004119B4"/>
    <w:rsid w:val="004254C5"/>
    <w:rsid w:val="00431328"/>
    <w:rsid w:val="004404EB"/>
    <w:rsid w:val="00440DCE"/>
    <w:rsid w:val="004578E3"/>
    <w:rsid w:val="005248CE"/>
    <w:rsid w:val="005D60D6"/>
    <w:rsid w:val="00663306"/>
    <w:rsid w:val="00684DED"/>
    <w:rsid w:val="00685ADB"/>
    <w:rsid w:val="00697E4A"/>
    <w:rsid w:val="006C7536"/>
    <w:rsid w:val="006D71A9"/>
    <w:rsid w:val="006E09CE"/>
    <w:rsid w:val="006E599D"/>
    <w:rsid w:val="006F1B02"/>
    <w:rsid w:val="006F2DC4"/>
    <w:rsid w:val="00700763"/>
    <w:rsid w:val="007079E5"/>
    <w:rsid w:val="00712A79"/>
    <w:rsid w:val="007562CB"/>
    <w:rsid w:val="0076714B"/>
    <w:rsid w:val="00792156"/>
    <w:rsid w:val="007B3AF2"/>
    <w:rsid w:val="008210EE"/>
    <w:rsid w:val="00823063"/>
    <w:rsid w:val="008344A1"/>
    <w:rsid w:val="008563E4"/>
    <w:rsid w:val="00870913"/>
    <w:rsid w:val="008A151A"/>
    <w:rsid w:val="008A29F2"/>
    <w:rsid w:val="008A73DB"/>
    <w:rsid w:val="008D19D6"/>
    <w:rsid w:val="008F72F7"/>
    <w:rsid w:val="00951390"/>
    <w:rsid w:val="00966A6D"/>
    <w:rsid w:val="0096725A"/>
    <w:rsid w:val="009C220B"/>
    <w:rsid w:val="009F2205"/>
    <w:rsid w:val="009F33FF"/>
    <w:rsid w:val="00A02302"/>
    <w:rsid w:val="00A0459E"/>
    <w:rsid w:val="00A45863"/>
    <w:rsid w:val="00A74870"/>
    <w:rsid w:val="00A82E08"/>
    <w:rsid w:val="00A841E9"/>
    <w:rsid w:val="00A96860"/>
    <w:rsid w:val="00AB0F5C"/>
    <w:rsid w:val="00AC7B2C"/>
    <w:rsid w:val="00AE0619"/>
    <w:rsid w:val="00B31701"/>
    <w:rsid w:val="00B82138"/>
    <w:rsid w:val="00B841AA"/>
    <w:rsid w:val="00BF03C6"/>
    <w:rsid w:val="00C20CED"/>
    <w:rsid w:val="00C91139"/>
    <w:rsid w:val="00C977CC"/>
    <w:rsid w:val="00CB3BDC"/>
    <w:rsid w:val="00CD7B04"/>
    <w:rsid w:val="00CE6F4F"/>
    <w:rsid w:val="00D70EF4"/>
    <w:rsid w:val="00DD6C68"/>
    <w:rsid w:val="00E01A77"/>
    <w:rsid w:val="00E24471"/>
    <w:rsid w:val="00E35701"/>
    <w:rsid w:val="00E52C0C"/>
    <w:rsid w:val="00E77685"/>
    <w:rsid w:val="00E91472"/>
    <w:rsid w:val="00EF1555"/>
    <w:rsid w:val="00F1455B"/>
    <w:rsid w:val="00F146ED"/>
    <w:rsid w:val="00F75E07"/>
    <w:rsid w:val="00F8162A"/>
    <w:rsid w:val="00FC3B73"/>
    <w:rsid w:val="59E383EC"/>
    <w:rsid w:val="5B7F544D"/>
    <w:rsid w:val="6370A65D"/>
    <w:rsid w:val="738EB7AD"/>
    <w:rsid w:val="752A880E"/>
    <w:rsid w:val="76C6586F"/>
    <w:rsid w:val="7A3BCCE3"/>
    <w:rsid w:val="7D1C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3D1DB"/>
  <w15:docId w15:val="{F98D6BA8-F748-4512-94C4-D25C9FAAD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eGrid">
    <w:name w:val="Table Grid"/>
    <w:basedOn w:val="TableNormal"/>
    <w:uiPriority w:val="39"/>
    <w:rsid w:val="003155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4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A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97E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E4A"/>
  </w:style>
  <w:style w:type="character" w:customStyle="1" w:styleId="CommentTextChar">
    <w:name w:val="Comment Text Char"/>
    <w:basedOn w:val="DefaultParagraphFont"/>
    <w:link w:val="CommentText"/>
    <w:uiPriority w:val="99"/>
    <w:rsid w:val="00697E4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E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E4A"/>
    <w:rPr>
      <w:b/>
      <w:bCs/>
    </w:rPr>
  </w:style>
  <w:style w:type="paragraph" w:styleId="ListParagraph">
    <w:name w:val="List Paragraph"/>
    <w:basedOn w:val="Normal"/>
    <w:uiPriority w:val="34"/>
    <w:qFormat/>
    <w:rsid w:val="006E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139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1390"/>
  </w:style>
  <w:style w:type="paragraph" w:styleId="Footer">
    <w:name w:val="footer"/>
    <w:basedOn w:val="Normal"/>
    <w:link w:val="FooterChar"/>
    <w:uiPriority w:val="99"/>
    <w:unhideWhenUsed/>
    <w:rsid w:val="0095139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1390"/>
  </w:style>
  <w:style w:type="character" w:styleId="Hyperlink">
    <w:name w:val="Hyperlink"/>
    <w:basedOn w:val="DefaultParagraphFont"/>
    <w:uiPriority w:val="99"/>
    <w:unhideWhenUsed/>
    <w:rsid w:val="00FC3B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3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3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wac.shreferrals@hcrgcaregroup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wac.shreferrals@hcrgcaregroup.com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A553A8BD5960429745DDCB40A16C3C" ma:contentTypeVersion="13" ma:contentTypeDescription="Create a new document." ma:contentTypeScope="" ma:versionID="71a23f0a310fd2490228c6c61ea68e3b">
  <xsd:schema xmlns:xsd="http://www.w3.org/2001/XMLSchema" xmlns:xs="http://www.w3.org/2001/XMLSchema" xmlns:p="http://schemas.microsoft.com/office/2006/metadata/properties" xmlns:ns2="ac1ca583-a24b-4920-bb13-345e859c41e3" xmlns:ns3="6e3c8d13-6c49-4165-ae78-20a76704300f" targetNamespace="http://schemas.microsoft.com/office/2006/metadata/properties" ma:root="true" ma:fieldsID="811b9e48f0c9096bc6ed23bbd402a38c" ns2:_="" ns3:_="">
    <xsd:import namespace="ac1ca583-a24b-4920-bb13-345e859c41e3"/>
    <xsd:import namespace="6e3c8d13-6c49-4165-ae78-20a7670430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ca583-a24b-4920-bb13-345e859c41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126acb3-fa78-4bb1-971d-fd76f06964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3c8d13-6c49-4165-ae78-20a76704300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2f2f208-7bd3-421e-91a2-6a7c8d594ddf}" ma:internalName="TaxCatchAll" ma:showField="CatchAllData" ma:web="6e3c8d13-6c49-4165-ae78-20a7670430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e3c8d13-6c49-4165-ae78-20a76704300f" xsi:nil="true"/>
    <lcf76f155ced4ddcb4097134ff3c332f xmlns="ac1ca583-a24b-4920-bb13-345e859c41e3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968D7D-522D-40DD-BC30-5570DA4A26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1ca583-a24b-4920-bb13-345e859c41e3"/>
    <ds:schemaRef ds:uri="6e3c8d13-6c49-4165-ae78-20a7670430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C6842C-A3FC-496D-87A0-97450CB1240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56A780-840D-4C98-99B6-6501C96C497A}">
  <ds:schemaRefs>
    <ds:schemaRef ds:uri="http://schemas.microsoft.com/office/2006/metadata/properties"/>
    <ds:schemaRef ds:uri="http://schemas.microsoft.com/office/infopath/2007/PartnerControls"/>
    <ds:schemaRef ds:uri="6e3c8d13-6c49-4165-ae78-20a76704300f"/>
    <ds:schemaRef ds:uri="ac1ca583-a24b-4920-bb13-345e859c41e3"/>
  </ds:schemaRefs>
</ds:datastoreItem>
</file>

<file path=customXml/itemProps4.xml><?xml version="1.0" encoding="utf-8"?>
<ds:datastoreItem xmlns:ds="http://schemas.openxmlformats.org/officeDocument/2006/customXml" ds:itemID="{3CB7B5EE-1DB9-4CFB-A97C-226F85A185F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 Care Ltd</Company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Regan</dc:creator>
  <cp:keywords/>
  <dc:description/>
  <cp:lastModifiedBy>Bradley Pearson-Barnard (CW&amp;C)</cp:lastModifiedBy>
  <cp:revision>3</cp:revision>
  <cp:lastPrinted>2022-03-09T17:33:00Z</cp:lastPrinted>
  <dcterms:created xsi:type="dcterms:W3CDTF">2024-06-19T08:33:00Z</dcterms:created>
  <dcterms:modified xsi:type="dcterms:W3CDTF">2024-06-19T09:03:00Z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0x01010098A553A8BD5960429745DDCB40A16C3C</vt:lpwstr>
  </property>
</Properties>
</file>